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72" w:rsidRPr="001D4D7E" w:rsidRDefault="00893472" w:rsidP="0089347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1D4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РАБОТА</w:t>
      </w:r>
      <w:r w:rsidRPr="001D4D7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D4D7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1D4D7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D4D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ОДАРЕННЫМИ</w:t>
      </w:r>
      <w:r w:rsidRPr="001D4D7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D4D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ДЕТЬМИ</w:t>
      </w:r>
    </w:p>
    <w:p w:rsidR="00893472" w:rsidRPr="001D4D7E" w:rsidRDefault="00893472" w:rsidP="00893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4D7E">
        <w:rPr>
          <w:rFonts w:ascii="Times New Roman" w:eastAsia="Calibri" w:hAnsi="Times New Roman" w:cs="Times New Roman"/>
          <w:b/>
          <w:sz w:val="24"/>
          <w:szCs w:val="24"/>
        </w:rPr>
        <w:t>(модуль «Психолого-педагогические дисциплины»)</w:t>
      </w:r>
    </w:p>
    <w:p w:rsidR="00893472" w:rsidRPr="001D4D7E" w:rsidRDefault="00893472" w:rsidP="00893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89347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одарёнными детьми</w:t>
            </w:r>
          </w:p>
        </w:tc>
      </w:tr>
      <w:tr w:rsidR="0089347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–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- 02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1 Начальное образование</w:t>
            </w:r>
          </w:p>
        </w:tc>
      </w:tr>
      <w:tr w:rsidR="0089347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89347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89347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9347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89347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педагогики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Дидактика начальной школы Педагогические технологии в начальной школе.</w:t>
            </w:r>
          </w:p>
        </w:tc>
      </w:tr>
      <w:tr w:rsidR="0089347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keepNext/>
              <w:keepLine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Одаренность как социокультурный феномен. Природные и социальные предпосылки развития одаренности. Особенности организации педагогического взаимодействия с одаренным ребенком младшего школьного возраста. Диагностическая деятельность педагога при работе с одаренными учащимися. Методы и приемы организации работы с одаренными детьми. Мотивационно-личностная и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операциональная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готовность педагога к работе с одаренными детьми.</w:t>
            </w:r>
          </w:p>
        </w:tc>
      </w:tr>
      <w:tr w:rsidR="0089347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893472" w:rsidRPr="002C2594" w:rsidRDefault="00893472" w:rsidP="00A14CAA">
            <w:pPr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– генезис научных подходов, идей и концепций изучения феномена детской одаренности;</w:t>
            </w:r>
          </w:p>
          <w:p w:rsidR="00893472" w:rsidRPr="002C2594" w:rsidRDefault="00893472" w:rsidP="0089347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природные и социокультурные предпосылки развития детской одаренности;</w:t>
            </w:r>
          </w:p>
          <w:p w:rsidR="00893472" w:rsidRPr="002C2594" w:rsidRDefault="00893472" w:rsidP="0089347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специфику педагогической работы с одаренными детьми;</w:t>
            </w:r>
          </w:p>
          <w:p w:rsidR="00893472" w:rsidRPr="000462F4" w:rsidRDefault="00893472" w:rsidP="00A14CAA">
            <w:pPr>
              <w:tabs>
                <w:tab w:val="left" w:pos="318"/>
              </w:tabs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уметь:</w:t>
            </w:r>
          </w:p>
          <w:p w:rsidR="00893472" w:rsidRPr="002C2594" w:rsidRDefault="00893472" w:rsidP="0089347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 характеризовать сущность, содержание, особенности основных современных концепций детской одаренности;</w:t>
            </w:r>
          </w:p>
          <w:p w:rsidR="00893472" w:rsidRPr="002C2594" w:rsidRDefault="00893472" w:rsidP="0089347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определять сущностные характеристики проявления детской одаренности;</w:t>
            </w:r>
          </w:p>
          <w:p w:rsidR="00893472" w:rsidRPr="002C2594" w:rsidRDefault="00893472" w:rsidP="0089347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характеризовать признаки и разновидности детской одаренности;</w:t>
            </w:r>
          </w:p>
          <w:p w:rsidR="00893472" w:rsidRPr="002C2594" w:rsidRDefault="00893472" w:rsidP="0089347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подбирать диагностический инструментарий для определения детских способностей и талантов;</w:t>
            </w:r>
          </w:p>
          <w:p w:rsidR="00893472" w:rsidRPr="002C2594" w:rsidRDefault="00893472" w:rsidP="0089347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proofErr w:type="gramStart"/>
            <w:r w:rsidRPr="002C2594">
              <w:rPr>
                <w:rFonts w:ascii="Times New Roman" w:hAnsi="Times New Roman"/>
                <w:sz w:val="24"/>
                <w:szCs w:val="24"/>
              </w:rPr>
              <w:t>адекватных</w:t>
            </w:r>
            <w:proofErr w:type="gram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эффективные педагогические технологии, методы и приемы работы с одаренными детьми в образовательном процессе на I ступени общего среднего образования;</w:t>
            </w:r>
          </w:p>
          <w:p w:rsidR="00893472" w:rsidRPr="002C2594" w:rsidRDefault="00893472" w:rsidP="0089347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проектировать и решать педагогические задачи по управлению развитием одаренности ребенка младшего школьного возраста.</w:t>
            </w:r>
          </w:p>
          <w:p w:rsidR="00893472" w:rsidRPr="000462F4" w:rsidRDefault="00893472" w:rsidP="00A14CAA">
            <w:pPr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иметь навык:</w:t>
            </w:r>
          </w:p>
          <w:p w:rsidR="00893472" w:rsidRPr="002C2594" w:rsidRDefault="00893472" w:rsidP="00893472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технологиями организации педагогического взаимодействия с одаренными детьми;</w:t>
            </w:r>
          </w:p>
          <w:p w:rsidR="00893472" w:rsidRPr="002C2594" w:rsidRDefault="00893472" w:rsidP="00893472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ind w:left="0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методами и приемами индивидуального подхода в </w:t>
            </w:r>
            <w:r w:rsidRPr="002C2594">
              <w:rPr>
                <w:rFonts w:ascii="Times New Roman" w:hAnsi="Times New Roman"/>
                <w:sz w:val="24"/>
                <w:szCs w:val="24"/>
              </w:rPr>
              <w:lastRenderedPageBreak/>
              <w:t>работе с одаренными детьми;</w:t>
            </w:r>
          </w:p>
          <w:p w:rsidR="00893472" w:rsidRPr="002C2594" w:rsidRDefault="00893472" w:rsidP="00893472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ind w:left="0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методами и приемами психолого-педагогической диагностики детской одаренности;</w:t>
            </w:r>
          </w:p>
          <w:p w:rsidR="00893472" w:rsidRPr="000462F4" w:rsidRDefault="00893472" w:rsidP="00893472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ind w:left="0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способами управления личностным развитием одаренных детей.</w:t>
            </w:r>
          </w:p>
        </w:tc>
      </w:tr>
      <w:tr w:rsidR="0089347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  <w:r w:rsidRPr="00046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Базовая профессиональная компетенция </w:t>
            </w:r>
            <w:r w:rsidRPr="002C259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2C2594">
              <w:rPr>
                <w:rFonts w:ascii="Times New Roman" w:hAnsi="Times New Roman"/>
                <w:b/>
                <w:i/>
                <w:szCs w:val="28"/>
              </w:rPr>
              <w:t>БПК-5).</w:t>
            </w:r>
            <w:r w:rsidRPr="002C2594">
              <w:rPr>
                <w:rFonts w:ascii="Times New Roman" w:hAnsi="Times New Roman"/>
                <w:szCs w:val="28"/>
              </w:rPr>
              <w:t xml:space="preserve"> 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>Осуществлять отбор содержания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893472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72" w:rsidRPr="000462F4" w:rsidRDefault="00893472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893472" w:rsidRDefault="00893472" w:rsidP="00893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198" w:rsidRDefault="00293198">
      <w:bookmarkStart w:id="0" w:name="_GoBack"/>
      <w:bookmarkEnd w:id="0"/>
    </w:p>
    <w:sectPr w:rsidR="0029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63CCC"/>
    <w:multiLevelType w:val="hybridMultilevel"/>
    <w:tmpl w:val="29DE752C"/>
    <w:lvl w:ilvl="0" w:tplc="5CC6A778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35"/>
    <w:rsid w:val="00091135"/>
    <w:rsid w:val="00293198"/>
    <w:rsid w:val="008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72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72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2025-05-06T10:53:00Z</dcterms:created>
  <dcterms:modified xsi:type="dcterms:W3CDTF">2025-05-06T10:54:00Z</dcterms:modified>
</cp:coreProperties>
</file>